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ГЛАЗОВА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27 декабря 2021 г. N 23/243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БАЗОВОЙ СТАВКИ ПЛАТЫ ПО ДОГОВОРУ НА УСТАНОВКУ</w:t>
      </w:r>
    </w:p>
    <w:p>
      <w:pPr>
        <w:pStyle w:val="2"/>
        <w:jc w:val="center"/>
      </w:pPr>
      <w:r>
        <w:rPr>
          <w:sz w:val="20"/>
        </w:rPr>
        <w:t xml:space="preserve">И ЭКСПЛУАТАЦИЮ РЕКЛАМНОЙ КОНСТРУКЦИИ НА 2022 ГОД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6" w:tooltip="Федеральный закон от 13.03.2006 N 38-ФЗ (ред. от 14.07.2022) &quot;О рекламе&quot; (с изм. и доп., вступ. в силу с 01.09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13.03.2006 N 38-ФЗ "О рекламе", Федеральным </w:t>
      </w:r>
      <w:hyperlink w:history="0" r:id="rId7" w:tooltip="Федеральный закон от 06.10.2003 N 131-ФЗ (ред. от 30.12.2021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на основании </w:t>
      </w:r>
      <w:hyperlink w:history="0" r:id="rId8" w:tooltip="&quot;Гражданский кодекс Российской Федерации (часть первая)&quot; от 30.11.1994 N 51-ФЗ (ред. от 25.02.2022) (с изм. и доп., вступ. в силу с 01.09.2022) {КонсультантПлюс}">
        <w:r>
          <w:rPr>
            <w:sz w:val="20"/>
            <w:color w:val="0000ff"/>
          </w:rPr>
          <w:t xml:space="preserve">ст.ст. 209</w:t>
        </w:r>
      </w:hyperlink>
      <w:r>
        <w:rPr>
          <w:sz w:val="20"/>
        </w:rPr>
        <w:t xml:space="preserve">, </w:t>
      </w:r>
      <w:hyperlink w:history="0" r:id="rId9" w:tooltip="&quot;Гражданский кодекс Российской Федерации (часть первая)&quot; от 30.11.1994 N 51-ФЗ (ред. от 25.02.2022) (с изм. и доп., вступ. в силу с 01.09.2022) {КонсультантПлюс}">
        <w:r>
          <w:rPr>
            <w:sz w:val="20"/>
            <w:color w:val="0000ff"/>
          </w:rPr>
          <w:t xml:space="preserve">215</w:t>
        </w:r>
      </w:hyperlink>
      <w:r>
        <w:rPr>
          <w:sz w:val="20"/>
        </w:rPr>
        <w:t xml:space="preserve"> Гражданского кодекса Российской Федерации, руководствуясь </w:t>
      </w:r>
      <w:hyperlink w:history="0" r:id="rId10" w:tooltip="Решение Городской Думы г. Глазова от 30.06.2005 N 461 (ред. от 26.01.2022) &quot;О принятии Устава муниципального образования &quot;Город Глазов&quot; (Зарегистрировано в Президиуме Государственного Совета Удмуртской Республики 04.07.2005 N 551-III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муниципального образования "Город Глазов" от 30.06.2005 N 461, </w:t>
      </w:r>
      <w:hyperlink w:history="0" r:id="rId11" w:tooltip="Постановление Администрации г. Глазова от 27.06.2008 N 23/92 (ред. от 29.12.2012) &quot;Об утверждении Методики расчета платы по договору на установку и эксплуатацию рекламной конструк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Глазова от 27.06.2008 N 23/92 "Об утверждении методики расчета платы по договору на установку и эксплуатацию рекламной конструкции",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базовую ставку платы по договору на установку и эксплуатацию рекламной конструкции на земельных участках, находящихся в муниципальной собственности, в государственной собственности, до разграничения государственной собственности на землю, а также на зданиях (или ином недвижимом имуществе), являющихся собственностью муниципального образования "Город Глазов", с 1 января по 31 декабря 2022 года в размере 35 рублей в месяц за 1 квадратный метр площади информационного поля.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подлежит официальному опубликованию.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Главы Администрации города Глазова по вопросам строительства, архитектуры и жилищно-коммунального хозяйства Блинова Сергея Константиновича.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 Глазова</w:t>
      </w:r>
    </w:p>
    <w:p>
      <w:pPr>
        <w:pStyle w:val="0"/>
        <w:jc w:val="right"/>
      </w:pPr>
      <w:r>
        <w:rPr>
          <w:sz w:val="20"/>
        </w:rPr>
        <w:t xml:space="preserve">С.Н.КОНОВАЛОВ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Глазова от 27.12.2021 N 23/243</w:t>
            <w:br/>
            <w:t>"Об утверждении базовой ставки платы по договору на устано...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г. Глазова от 27.12.2021 N 23/243 "Об утверждении базовой ставки платы по договору на устано...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6B0FAB6CCA54617065C3647DF9F206718A0109694856C2F527DD3A75AC168409BF140B9E4C281CD27837AF24E1RB05M" TargetMode = "External"/>
	<Relationship Id="rId7" Type="http://schemas.openxmlformats.org/officeDocument/2006/relationships/hyperlink" Target="consultantplus://offline/ref=6B0FAB6CCA54617065C3647DF9F206718A000C634A5CC2F527DD3A75AC168409BF140B9E4C281CD27837AF24E1RB05M" TargetMode = "External"/>
	<Relationship Id="rId8" Type="http://schemas.openxmlformats.org/officeDocument/2006/relationships/hyperlink" Target="consultantplus://offline/ref=6B0FAB6CCA54617065C3647DF9F206718A01096C4958C2F527DD3A75AC168409AD1453924C2C03D07422F975A7E238C03BE314C8252E37B8R909M" TargetMode = "External"/>
	<Relationship Id="rId9" Type="http://schemas.openxmlformats.org/officeDocument/2006/relationships/hyperlink" Target="consultantplus://offline/ref=6B0FAB6CCA54617065C3647DF9F206718A01096C4958C2F527DD3A75AC168409AD1453924C2C03D77322F975A7E238C03BE314C8252E37B8R909M" TargetMode = "External"/>
	<Relationship Id="rId10" Type="http://schemas.openxmlformats.org/officeDocument/2006/relationships/hyperlink" Target="consultantplus://offline/ref=6B0FAB6CCA54617065C37A70EF9E58798D0B5766485DCCA77B8B3C22F346825CED5455C70F690FD37129AA22E1BC61917AA819C13E3237B3857C8E06RB0FM" TargetMode = "External"/>
	<Relationship Id="rId11" Type="http://schemas.openxmlformats.org/officeDocument/2006/relationships/hyperlink" Target="consultantplus://offline/ref=6B0FAB6CCA54617065C37A70EF9E58798D0B57664F5EC0A07C826128FB1F8E5EEA5B0AC208780FD27437AD2DFDB535C2R30CM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Глазова от 27.12.2021 N 23/243
"Об утверждении базовой ставки платы по договору на установку и эксплуатацию рекламной конструкции на 2022 год"</dc:title>
  <dcterms:created xsi:type="dcterms:W3CDTF">2022-09-05T12:52:04Z</dcterms:created>
</cp:coreProperties>
</file>